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E0786" w14:textId="71A36154" w:rsidR="00F56D5B" w:rsidRPr="00F56D5B" w:rsidRDefault="004F1BE3" w:rsidP="00F56D5B">
      <w:pPr>
        <w:ind w:firstLine="720"/>
        <w:jc w:val="center"/>
        <w:rPr>
          <w:rFonts w:ascii="Proxima Nova" w:eastAsia="Proxima Nova" w:hAnsi="Proxima Nova" w:cs="Proxima Nova"/>
          <w:b/>
          <w:sz w:val="44"/>
          <w:szCs w:val="44"/>
          <w:lang w:val="en-US"/>
        </w:rPr>
      </w:pPr>
      <w:r w:rsidRPr="00F56D5B">
        <w:rPr>
          <w:rFonts w:ascii="Proxima Nova" w:eastAsia="Proxima Nova" w:hAnsi="Proxima Nova" w:cs="Proxima Nova"/>
          <w:b/>
          <w:noProof/>
          <w:sz w:val="44"/>
          <w:szCs w:val="44"/>
          <w:lang w:val="en-US"/>
        </w:rPr>
        <w:drawing>
          <wp:anchor distT="0" distB="0" distL="114300" distR="114300" simplePos="0" relativeHeight="251658240" behindDoc="0" locked="0" layoutInCell="1" allowOverlap="1" wp14:anchorId="7A0FE568" wp14:editId="76F36553">
            <wp:simplePos x="0" y="0"/>
            <wp:positionH relativeFrom="margin">
              <wp:posOffset>129890</wp:posOffset>
            </wp:positionH>
            <wp:positionV relativeFrom="paragraph">
              <wp:posOffset>-296995</wp:posOffset>
            </wp:positionV>
            <wp:extent cx="1043370" cy="1043370"/>
            <wp:effectExtent l="0" t="0" r="4445" b="4445"/>
            <wp:wrapNone/>
            <wp:docPr id="1483023478" name="Picture 5" descr="A logo of a superher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23478" name="Picture 5" descr="A logo of a superher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70" cy="104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74E">
        <w:rPr>
          <w:rFonts w:ascii="Proxima Nova" w:eastAsia="Proxima Nova" w:hAnsi="Proxima Nova" w:cs="Proxima Nova"/>
          <w:b/>
          <w:sz w:val="44"/>
          <w:szCs w:val="44"/>
        </w:rPr>
        <w:t>SYMPHONIC SUPERPOWERS</w:t>
      </w:r>
    </w:p>
    <w:p w14:paraId="24A50659" w14:textId="698D862B" w:rsidR="00F4361C" w:rsidRDefault="00C1374E" w:rsidP="00F56D5B">
      <w:pPr>
        <w:ind w:firstLine="720"/>
        <w:jc w:val="center"/>
        <w:rPr>
          <w:rFonts w:ascii="Proxima Nova" w:eastAsia="Proxima Nova" w:hAnsi="Proxima Nova" w:cs="Proxima Nova"/>
          <w:b/>
          <w:sz w:val="44"/>
          <w:szCs w:val="44"/>
        </w:rPr>
      </w:pPr>
      <w:r>
        <w:rPr>
          <w:rFonts w:ascii="Proxima Nova" w:eastAsia="Proxima Nova" w:hAnsi="Proxima Nova" w:cs="Proxima Nova"/>
          <w:b/>
          <w:sz w:val="44"/>
          <w:szCs w:val="44"/>
        </w:rPr>
        <w:t>Visual Agenda</w:t>
      </w:r>
    </w:p>
    <w:p w14:paraId="69F158A0" w14:textId="0E04D6C0" w:rsidR="00F4361C" w:rsidRDefault="00F4361C">
      <w:pPr>
        <w:jc w:val="center"/>
        <w:rPr>
          <w:rFonts w:ascii="Proxima Nova" w:eastAsia="Proxima Nova" w:hAnsi="Proxima Nova" w:cs="Proxima Nova"/>
          <w:b/>
          <w:sz w:val="10"/>
          <w:szCs w:val="10"/>
        </w:rPr>
      </w:pPr>
    </w:p>
    <w:tbl>
      <w:tblPr>
        <w:tblStyle w:val="a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65"/>
        <w:gridCol w:w="3495"/>
      </w:tblGrid>
      <w:tr w:rsidR="00010AB9" w14:paraId="33AB4388" w14:textId="77777777" w:rsidTr="00F56D5B">
        <w:trPr>
          <w:trHeight w:val="1401"/>
          <w:jc w:val="center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E1D939" w14:textId="61DAA00F" w:rsidR="00010AB9" w:rsidRDefault="00010AB9" w:rsidP="00010AB9">
            <w:pPr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sz w:val="42"/>
                <w:szCs w:val="42"/>
              </w:rPr>
              <w:t>Pre-Concert Activities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575D82" w14:textId="7754B887" w:rsidR="00010AB9" w:rsidRDefault="00010AB9" w:rsidP="00010AB9">
            <w:pPr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noProof/>
                <w:sz w:val="42"/>
                <w:szCs w:val="42"/>
              </w:rPr>
              <w:drawing>
                <wp:inline distT="114300" distB="114300" distL="114300" distR="114300" wp14:anchorId="4E478D0F" wp14:editId="665ED6A3">
                  <wp:extent cx="1130400" cy="874167"/>
                  <wp:effectExtent l="0" t="0" r="0" b="254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10" cy="877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B9" w14:paraId="394E094B" w14:textId="77777777" w:rsidTr="00F56D5B">
        <w:trPr>
          <w:trHeight w:val="1338"/>
          <w:jc w:val="center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7BD52F" w14:textId="2DA05CC2" w:rsidR="00010AB9" w:rsidRDefault="00010AB9" w:rsidP="00010AB9">
            <w:pPr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sz w:val="42"/>
                <w:szCs w:val="42"/>
              </w:rPr>
              <w:t>Welcome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AE1450" w14:textId="0FE034F9" w:rsidR="00010AB9" w:rsidRDefault="00010AB9" w:rsidP="00010AB9">
            <w:pPr>
              <w:jc w:val="center"/>
              <w:rPr>
                <w:rFonts w:ascii="Proxima Nova" w:eastAsia="Proxima Nova" w:hAnsi="Proxima Nova" w:cs="Proxima Nova"/>
                <w:b/>
                <w:noProof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noProof/>
                <w:sz w:val="42"/>
                <w:szCs w:val="42"/>
              </w:rPr>
              <w:drawing>
                <wp:inline distT="19050" distB="19050" distL="19050" distR="19050" wp14:anchorId="0DC56660" wp14:editId="33823EC1">
                  <wp:extent cx="504000" cy="961340"/>
                  <wp:effectExtent l="0" t="0" r="0" b="0"/>
                  <wp:docPr id="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6" cy="965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B9" w14:paraId="7B582934" w14:textId="77777777" w:rsidTr="00F56D5B">
        <w:trPr>
          <w:trHeight w:val="1518"/>
          <w:jc w:val="center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A015DB" w14:textId="77777777" w:rsidR="00010AB9" w:rsidRPr="00F56D5B" w:rsidRDefault="00010AB9" w:rsidP="00010AB9">
            <w:pPr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Orchestra Plays</w:t>
            </w:r>
          </w:p>
          <w:p w14:paraId="2C734608" w14:textId="47AD1D53" w:rsidR="00010AB9" w:rsidRPr="00F56D5B" w:rsidRDefault="00010AB9" w:rsidP="00010AB9">
            <w:pPr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“Superman March”</w:t>
            </w:r>
          </w:p>
          <w:p w14:paraId="4C4A8342" w14:textId="5D5261B8" w:rsidR="00010AB9" w:rsidRDefault="00010AB9" w:rsidP="00010AB9">
            <w:pPr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By John Williams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9A666C" w14:textId="6D895381" w:rsidR="00010AB9" w:rsidRDefault="00010AB9" w:rsidP="00010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noProof/>
                <w:sz w:val="42"/>
                <w:szCs w:val="42"/>
              </w:rPr>
              <w:drawing>
                <wp:inline distT="114300" distB="114300" distL="114300" distR="114300" wp14:anchorId="6FD8C85B" wp14:editId="12296E10">
                  <wp:extent cx="930520" cy="990140"/>
                  <wp:effectExtent l="0" t="0" r="3175" b="635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95" cy="9924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B9" w14:paraId="3C736FE2" w14:textId="77777777" w:rsidTr="00010AB9">
        <w:trPr>
          <w:trHeight w:val="1050"/>
          <w:jc w:val="center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C4CB56" w14:textId="7376BE73" w:rsidR="00010AB9" w:rsidRDefault="00010AB9" w:rsidP="00010AB9">
            <w:pPr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sz w:val="42"/>
                <w:szCs w:val="42"/>
              </w:rPr>
              <w:t>Scene 1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B9580C" w14:textId="796F2E6A" w:rsidR="00010AB9" w:rsidRDefault="00010AB9" w:rsidP="00010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noProof/>
                <w:sz w:val="42"/>
                <w:szCs w:val="42"/>
              </w:rPr>
              <w:drawing>
                <wp:inline distT="19050" distB="19050" distL="19050" distR="19050" wp14:anchorId="27163EB0" wp14:editId="0E03FE19">
                  <wp:extent cx="827517" cy="549265"/>
                  <wp:effectExtent l="0" t="0" r="0" b="3810"/>
                  <wp:docPr id="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123" cy="553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b/>
                <w:sz w:val="42"/>
                <w:szCs w:val="42"/>
              </w:rPr>
              <w:t xml:space="preserve">  </w:t>
            </w:r>
          </w:p>
        </w:tc>
      </w:tr>
      <w:tr w:rsidR="00010AB9" w14:paraId="6737406E" w14:textId="77777777" w:rsidTr="00F56D5B">
        <w:trPr>
          <w:trHeight w:val="1617"/>
          <w:jc w:val="center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15107C" w14:textId="77777777" w:rsidR="00010AB9" w:rsidRPr="00F56D5B" w:rsidRDefault="00010AB9" w:rsidP="00010AB9">
            <w:pPr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Orchestra Plays</w:t>
            </w:r>
          </w:p>
          <w:p w14:paraId="6EA993A1" w14:textId="75CBAFAA" w:rsidR="00010AB9" w:rsidRPr="00F56D5B" w:rsidRDefault="00010AB9" w:rsidP="00010AB9">
            <w:pPr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 xml:space="preserve">Symphony No. 3, </w:t>
            </w:r>
            <w:proofErr w:type="spellStart"/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Mvt</w:t>
            </w:r>
            <w:proofErr w:type="spellEnd"/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 xml:space="preserve">. I </w:t>
            </w:r>
          </w:p>
          <w:p w14:paraId="33981026" w14:textId="0C2DB2CF" w:rsidR="00010AB9" w:rsidRDefault="00010AB9" w:rsidP="00010AB9">
            <w:pPr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By Beethoven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B05845" w14:textId="561716BF" w:rsidR="00010AB9" w:rsidRDefault="00010AB9" w:rsidP="00010AB9">
            <w:pPr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noProof/>
                <w:sz w:val="42"/>
                <w:szCs w:val="42"/>
              </w:rPr>
              <w:drawing>
                <wp:inline distT="114300" distB="114300" distL="114300" distR="114300" wp14:anchorId="6A4EAF1B" wp14:editId="2E470012">
                  <wp:extent cx="858790" cy="1069848"/>
                  <wp:effectExtent l="0" t="0" r="0" b="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90" cy="10698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B9" w14:paraId="0B66862D" w14:textId="77777777">
        <w:trPr>
          <w:jc w:val="center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CFB491" w14:textId="0CA78016" w:rsidR="00010AB9" w:rsidRDefault="00010AB9" w:rsidP="00010AB9">
            <w:pPr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sz w:val="42"/>
                <w:szCs w:val="42"/>
              </w:rPr>
              <w:t>Scene 2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4F11B2" w14:textId="60F59F2C" w:rsidR="00010AB9" w:rsidRDefault="00010AB9" w:rsidP="00010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noProof/>
                <w:sz w:val="42"/>
                <w:szCs w:val="42"/>
              </w:rPr>
              <w:drawing>
                <wp:inline distT="19050" distB="19050" distL="19050" distR="19050" wp14:anchorId="6AC5D980" wp14:editId="6E2ADE35">
                  <wp:extent cx="929195" cy="621792"/>
                  <wp:effectExtent l="0" t="0" r="0" b="0"/>
                  <wp:docPr id="1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195" cy="621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B9" w14:paraId="02D716CF" w14:textId="77777777" w:rsidTr="000F3CA9">
        <w:trPr>
          <w:trHeight w:val="861"/>
          <w:jc w:val="center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900B31" w14:textId="0A7BF8E7" w:rsidR="00010AB9" w:rsidRPr="00F56D5B" w:rsidRDefault="00010AB9" w:rsidP="00010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Orchestra Plays</w:t>
            </w:r>
          </w:p>
          <w:p w14:paraId="7CE86697" w14:textId="77777777" w:rsidR="00010AB9" w:rsidRPr="00F56D5B" w:rsidRDefault="00010AB9" w:rsidP="00010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 xml:space="preserve">Waltz from </w:t>
            </w:r>
            <w:r w:rsidRPr="00F56D5B">
              <w:rPr>
                <w:rFonts w:ascii="Proxima Nova" w:eastAsia="Proxima Nova" w:hAnsi="Proxima Nova" w:cs="Proxima Nova"/>
                <w:b/>
                <w:i/>
                <w:iCs/>
                <w:sz w:val="28"/>
                <w:szCs w:val="28"/>
              </w:rPr>
              <w:t>Swan Lake</w:t>
            </w:r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 xml:space="preserve"> </w:t>
            </w:r>
          </w:p>
          <w:p w14:paraId="77361BC7" w14:textId="5EC09D64" w:rsidR="00010AB9" w:rsidRDefault="00010AB9" w:rsidP="00010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By Tchaikovsky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D4914C" w14:textId="74B516E9" w:rsidR="00010AB9" w:rsidRDefault="00F56D5B" w:rsidP="00F56D5B">
            <w:pPr>
              <w:jc w:val="right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noProof/>
              </w:rPr>
              <w:drawing>
                <wp:inline distT="0" distB="0" distL="0" distR="0" wp14:anchorId="5B7F2518" wp14:editId="54D1E92F">
                  <wp:extent cx="803020" cy="803020"/>
                  <wp:effectExtent l="0" t="0" r="0" b="0"/>
                  <wp:docPr id="216086675" name="Picture 3" descr="Piotr Ilyich Tchaikovsky | Seattle's Classical Music Dest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otr Ilyich Tchaikovsky | Seattle's Classical Music Dest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00" cy="8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8C7914F" wp14:editId="5DC76DB4">
                      <wp:extent cx="302260" cy="302260"/>
                      <wp:effectExtent l="0" t="0" r="0" b="0"/>
                      <wp:docPr id="1995027869" name="Rectangle 2" descr="Piotr Ilyich Tchaikovsky | Seattle's Classical Music Destinati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5FD3AF" id="Rectangle 2" o:spid="_x0000_s1026" alt="Piotr Ilyich Tchaikovsky | Seattle's Classical Music Destination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76513B" wp14:editId="05D777E6">
                      <wp:extent cx="302260" cy="302260"/>
                      <wp:effectExtent l="0" t="0" r="0" b="0"/>
                      <wp:docPr id="203551980" name="Rectangle 1" descr="Piotr Ilyich Tchaikovsky | Seattle's Classical Music Destinatio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110ACA" id="Rectangle 1" o:spid="_x0000_s1026" alt="Piotr Ilyich Tchaikovsky | Seattle's Classical Music Destination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F56D5B" w14:paraId="347D8882" w14:textId="77777777" w:rsidTr="000F3CA9">
        <w:trPr>
          <w:trHeight w:val="861"/>
          <w:jc w:val="center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BD968C" w14:textId="1237B700" w:rsidR="00F56D5B" w:rsidRPr="00F56D5B" w:rsidRDefault="00F56D5B" w:rsidP="00F56D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  <w:r>
              <w:rPr>
                <w:rFonts w:ascii="Proxima Nova" w:eastAsia="Proxima Nova" w:hAnsi="Proxima Nova" w:cs="Proxima Nova"/>
                <w:b/>
                <w:sz w:val="42"/>
                <w:szCs w:val="42"/>
              </w:rPr>
              <w:t>Scene 3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453134" w14:textId="7AC2DDEF" w:rsidR="00F56D5B" w:rsidRDefault="00F56D5B" w:rsidP="00F56D5B">
            <w:pPr>
              <w:jc w:val="center"/>
              <w:rPr>
                <w:noProof/>
              </w:rPr>
            </w:pPr>
            <w:r>
              <w:rPr>
                <w:rFonts w:ascii="Proxima Nova" w:eastAsia="Proxima Nova" w:hAnsi="Proxima Nova" w:cs="Proxima Nova"/>
                <w:b/>
                <w:noProof/>
                <w:sz w:val="42"/>
                <w:szCs w:val="42"/>
              </w:rPr>
              <w:drawing>
                <wp:inline distT="19050" distB="19050" distL="19050" distR="19050" wp14:anchorId="2DE3F6BE" wp14:editId="1D7DB510">
                  <wp:extent cx="929195" cy="621792"/>
                  <wp:effectExtent l="0" t="0" r="0" b="0"/>
                  <wp:docPr id="11366569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195" cy="621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D5B" w14:paraId="113601F7" w14:textId="77777777" w:rsidTr="00F56D5B">
        <w:trPr>
          <w:trHeight w:val="1563"/>
          <w:jc w:val="center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92C2F7" w14:textId="76464CD1" w:rsidR="00F56D5B" w:rsidRPr="00F56D5B" w:rsidRDefault="00F56D5B" w:rsidP="00F56D5B">
            <w:pPr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lastRenderedPageBreak/>
              <w:t>Orchestra Plays</w:t>
            </w:r>
          </w:p>
          <w:p w14:paraId="7AD625A1" w14:textId="0CC5E843" w:rsidR="00F56D5B" w:rsidRPr="00F56D5B" w:rsidRDefault="00F56D5B" w:rsidP="00F56D5B">
            <w:pPr>
              <w:jc w:val="center"/>
              <w:rPr>
                <w:rFonts w:ascii="Proxima Nova" w:eastAsia="Proxima Nova" w:hAnsi="Proxima Nova" w:cs="Proxima Nova"/>
                <w:b/>
                <w:i/>
                <w:iCs/>
                <w:sz w:val="28"/>
                <w:szCs w:val="28"/>
              </w:rPr>
            </w:pPr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 xml:space="preserve"> “The Conflict” </w:t>
            </w:r>
          </w:p>
          <w:p w14:paraId="7B12A0C6" w14:textId="799D577F" w:rsidR="00F56D5B" w:rsidRDefault="00F56D5B" w:rsidP="00F56D5B">
            <w:pPr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by Grace Williams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AECE88" w14:textId="2BD2EE50" w:rsidR="00F56D5B" w:rsidRDefault="00F56D5B" w:rsidP="00F56D5B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noProof/>
                <w:sz w:val="42"/>
                <w:szCs w:val="42"/>
              </w:rPr>
              <w:drawing>
                <wp:inline distT="114300" distB="114300" distL="114300" distR="114300" wp14:anchorId="3EF93C01" wp14:editId="7A7FCF1F">
                  <wp:extent cx="800567" cy="1069848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567" cy="10698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D5B" w14:paraId="73D1E077" w14:textId="77777777" w:rsidTr="00010AB9">
        <w:trPr>
          <w:trHeight w:val="951"/>
          <w:jc w:val="center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F609F0" w14:textId="2892A66F" w:rsidR="00F56D5B" w:rsidRDefault="00F56D5B" w:rsidP="00F56D5B">
            <w:pPr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sz w:val="42"/>
                <w:szCs w:val="42"/>
              </w:rPr>
              <w:t>Scene 4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E838A4" w14:textId="33B02E89" w:rsidR="00F56D5B" w:rsidRDefault="00F56D5B" w:rsidP="00F56D5B">
            <w:pPr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noProof/>
                <w:sz w:val="42"/>
                <w:szCs w:val="42"/>
              </w:rPr>
              <w:drawing>
                <wp:inline distT="19050" distB="19050" distL="19050" distR="19050" wp14:anchorId="1439D386" wp14:editId="64C38408">
                  <wp:extent cx="929195" cy="621792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195" cy="621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D5B" w14:paraId="46FAA627" w14:textId="77777777" w:rsidTr="00F56D5B">
        <w:trPr>
          <w:trHeight w:val="1626"/>
          <w:jc w:val="center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9D1CDB" w14:textId="5BF7BC07" w:rsidR="00F56D5B" w:rsidRPr="000F3CA9" w:rsidRDefault="00F56D5B" w:rsidP="00F56D5B">
            <w:pPr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 w:rsidRPr="000F3CA9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Orchestra Plays</w:t>
            </w:r>
          </w:p>
          <w:p w14:paraId="28A9B427" w14:textId="77777777" w:rsidR="004F1BE3" w:rsidRDefault="00F56D5B" w:rsidP="00F56D5B">
            <w:pPr>
              <w:jc w:val="center"/>
              <w:rPr>
                <w:rFonts w:ascii="Proxima Nova" w:eastAsia="Proxima Nova" w:hAnsi="Proxima Nova" w:cs="Proxima Nova"/>
                <w:b/>
                <w:i/>
                <w:iCs/>
                <w:sz w:val="28"/>
                <w:szCs w:val="28"/>
              </w:rPr>
            </w:pPr>
            <w:r w:rsidRPr="000F3CA9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 xml:space="preserve">Overture to </w:t>
            </w:r>
            <w:r w:rsidRPr="000F3CA9">
              <w:rPr>
                <w:rFonts w:ascii="Proxima Nova" w:eastAsia="Proxima Nova" w:hAnsi="Proxima Nova" w:cs="Proxima Nova"/>
                <w:b/>
                <w:i/>
                <w:iCs/>
                <w:sz w:val="28"/>
                <w:szCs w:val="28"/>
              </w:rPr>
              <w:t xml:space="preserve">The Marriage of Figaro </w:t>
            </w:r>
          </w:p>
          <w:p w14:paraId="0768DF7E" w14:textId="72830D7F" w:rsidR="00F56D5B" w:rsidRDefault="00F56D5B" w:rsidP="00F56D5B">
            <w:pPr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 w:rsidRPr="004F1BE3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by</w:t>
            </w:r>
            <w:r w:rsidRPr="000F3CA9">
              <w:rPr>
                <w:rFonts w:ascii="Proxima Nova" w:eastAsia="Proxima Nova" w:hAnsi="Proxima Nova" w:cs="Proxima Nova"/>
                <w:b/>
                <w:i/>
                <w:iCs/>
                <w:sz w:val="28"/>
                <w:szCs w:val="28"/>
              </w:rPr>
              <w:t xml:space="preserve"> </w:t>
            </w:r>
            <w:r w:rsidRPr="004F1BE3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Mozart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52A7C2" w14:textId="367F2670" w:rsidR="00F56D5B" w:rsidRDefault="00F56D5B" w:rsidP="00F56D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noProof/>
                <w:sz w:val="42"/>
                <w:szCs w:val="42"/>
              </w:rPr>
              <w:drawing>
                <wp:inline distT="114300" distB="114300" distL="114300" distR="114300" wp14:anchorId="51B3F065" wp14:editId="5B7DD79D">
                  <wp:extent cx="813600" cy="989954"/>
                  <wp:effectExtent l="0" t="0" r="5715" b="127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103" cy="9954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D5B" w14:paraId="10128055" w14:textId="77777777" w:rsidTr="00010AB9">
        <w:trPr>
          <w:trHeight w:val="951"/>
          <w:jc w:val="center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C4F67E" w14:textId="0298E257" w:rsidR="00F56D5B" w:rsidRDefault="00F56D5B" w:rsidP="00F56D5B">
            <w:pPr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sz w:val="42"/>
                <w:szCs w:val="42"/>
              </w:rPr>
              <w:t>Scene 5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310ED2" w14:textId="2BAE99F2" w:rsidR="00F56D5B" w:rsidRDefault="00F56D5B" w:rsidP="00F56D5B">
            <w:pPr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noProof/>
                <w:sz w:val="42"/>
                <w:szCs w:val="42"/>
              </w:rPr>
              <w:drawing>
                <wp:inline distT="19050" distB="19050" distL="19050" distR="19050" wp14:anchorId="29DAB2B3" wp14:editId="20A2448E">
                  <wp:extent cx="929195" cy="621792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195" cy="621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D5B" w14:paraId="30D054D3" w14:textId="77777777" w:rsidTr="00010AB9">
        <w:trPr>
          <w:trHeight w:val="1554"/>
          <w:jc w:val="center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C5F6BC" w14:textId="13DD5BD5" w:rsidR="00F56D5B" w:rsidRPr="00F56D5B" w:rsidRDefault="00F56D5B" w:rsidP="00F56D5B">
            <w:pPr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 xml:space="preserve">Orchestra Plays </w:t>
            </w:r>
          </w:p>
          <w:p w14:paraId="30D201E4" w14:textId="32B3AFAC" w:rsidR="00F56D5B" w:rsidRPr="00F56D5B" w:rsidRDefault="00F56D5B" w:rsidP="00F56D5B">
            <w:pPr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proofErr w:type="spellStart"/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Mvt</w:t>
            </w:r>
            <w:proofErr w:type="spellEnd"/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 xml:space="preserve">. II of the Petite Suite </w:t>
            </w:r>
          </w:p>
          <w:p w14:paraId="039F4679" w14:textId="5CEE1A86" w:rsidR="00F56D5B" w:rsidRDefault="00F56D5B" w:rsidP="00F56D5B">
            <w:pPr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By Samuel Coleridge-Taylor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5F3DBE" w14:textId="7EC7BCAB" w:rsidR="00F56D5B" w:rsidRDefault="00F56D5B" w:rsidP="00F56D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noProof/>
                <w:sz w:val="42"/>
                <w:szCs w:val="42"/>
              </w:rPr>
              <w:drawing>
                <wp:inline distT="114300" distB="114300" distL="114300" distR="114300" wp14:anchorId="7C3F5451" wp14:editId="7A0CAC0D">
                  <wp:extent cx="626400" cy="997137"/>
                  <wp:effectExtent l="0" t="0" r="254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49" cy="99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D5B" w14:paraId="67DC1546" w14:textId="77777777" w:rsidTr="00010AB9">
        <w:trPr>
          <w:trHeight w:val="1023"/>
          <w:jc w:val="center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530256" w14:textId="20D333E6" w:rsidR="00F56D5B" w:rsidRDefault="00F56D5B" w:rsidP="00F56D5B">
            <w:pPr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sz w:val="42"/>
                <w:szCs w:val="42"/>
              </w:rPr>
              <w:t>Scene 6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8D755B" w14:textId="6877E8AC" w:rsidR="00F56D5B" w:rsidRDefault="00F56D5B" w:rsidP="00F56D5B">
            <w:pPr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noProof/>
                <w:sz w:val="42"/>
                <w:szCs w:val="42"/>
              </w:rPr>
              <w:drawing>
                <wp:inline distT="19050" distB="19050" distL="19050" distR="19050" wp14:anchorId="29245E03" wp14:editId="5D9E2CA7">
                  <wp:extent cx="941832" cy="625110"/>
                  <wp:effectExtent l="0" t="0" r="0" b="0"/>
                  <wp:docPr id="1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32" cy="625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D5B" w14:paraId="41DCA81A" w14:textId="77777777">
        <w:trPr>
          <w:jc w:val="center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2909E2" w14:textId="2B31A829" w:rsidR="00F56D5B" w:rsidRPr="00F56D5B" w:rsidRDefault="00F56D5B" w:rsidP="00F56D5B">
            <w:pPr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Orchestra Plays</w:t>
            </w:r>
          </w:p>
          <w:p w14:paraId="4C553493" w14:textId="700E94B5" w:rsidR="00F56D5B" w:rsidRPr="00F56D5B" w:rsidRDefault="00F56D5B" w:rsidP="00F56D5B">
            <w:pPr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 xml:space="preserve">Theme from </w:t>
            </w:r>
            <w:r w:rsidRPr="00F56D5B">
              <w:rPr>
                <w:rFonts w:ascii="Proxima Nova" w:eastAsia="Proxima Nova" w:hAnsi="Proxima Nova" w:cs="Proxima Nova"/>
                <w:b/>
                <w:i/>
                <w:iCs/>
                <w:sz w:val="28"/>
                <w:szCs w:val="28"/>
              </w:rPr>
              <w:t>The Incredibles</w:t>
            </w:r>
          </w:p>
          <w:p w14:paraId="1E6CC259" w14:textId="267E9A16" w:rsidR="00F56D5B" w:rsidRDefault="00F56D5B" w:rsidP="00F56D5B">
            <w:pPr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 w:rsidRPr="00F56D5B"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by Michael Giacchino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68A05B" w14:textId="1DF98E49" w:rsidR="00F56D5B" w:rsidRDefault="00F56D5B" w:rsidP="00F56D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noProof/>
                <w:sz w:val="42"/>
                <w:szCs w:val="42"/>
              </w:rPr>
              <w:drawing>
                <wp:inline distT="114300" distB="114300" distL="114300" distR="114300" wp14:anchorId="302FD26C" wp14:editId="0B6542F6">
                  <wp:extent cx="807844" cy="1069848"/>
                  <wp:effectExtent l="0" t="0" r="0" b="0"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44" cy="10698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D5B" w14:paraId="77D60759" w14:textId="77777777" w:rsidTr="00F56D5B">
        <w:trPr>
          <w:trHeight w:val="1365"/>
          <w:jc w:val="center"/>
        </w:trPr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29B1EE" w14:textId="77777777" w:rsidR="00F56D5B" w:rsidRDefault="00F56D5B" w:rsidP="00F56D5B">
            <w:pPr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sz w:val="42"/>
                <w:szCs w:val="42"/>
              </w:rPr>
              <w:t>Goodbye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9BD20C" w14:textId="6F4231AA" w:rsidR="00F56D5B" w:rsidRDefault="00F56D5B" w:rsidP="00F56D5B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42"/>
                <w:szCs w:val="42"/>
              </w:rPr>
            </w:pPr>
            <w:r>
              <w:rPr>
                <w:rFonts w:ascii="Proxima Nova" w:eastAsia="Proxima Nova" w:hAnsi="Proxima Nova" w:cs="Proxima Nova"/>
                <w:b/>
                <w:noProof/>
                <w:sz w:val="42"/>
                <w:szCs w:val="42"/>
              </w:rPr>
              <w:drawing>
                <wp:inline distT="19050" distB="19050" distL="19050" distR="19050" wp14:anchorId="10E786DC" wp14:editId="728FA7D8">
                  <wp:extent cx="864000" cy="968540"/>
                  <wp:effectExtent l="0" t="0" r="0" b="3175"/>
                  <wp:docPr id="1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463" cy="9735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E4DE3C" w14:textId="09D45AE4" w:rsidR="00F4361C" w:rsidRDefault="004F1BE3" w:rsidP="00F56D5B">
      <w:pPr>
        <w:jc w:val="right"/>
        <w:rPr>
          <w:rFonts w:ascii="Proxima Nova" w:eastAsia="Proxima Nova" w:hAnsi="Proxima Nova" w:cs="Proxima Nova"/>
          <w:sz w:val="42"/>
          <w:szCs w:val="42"/>
        </w:rPr>
      </w:pPr>
      <w:r w:rsidRPr="00F56D5B">
        <w:rPr>
          <w:rFonts w:ascii="Proxima Nova" w:eastAsia="Proxima Nova" w:hAnsi="Proxima Nova" w:cs="Proxima Nova"/>
          <w:b/>
          <w:noProof/>
          <w:sz w:val="44"/>
          <w:szCs w:val="44"/>
          <w:lang w:val="en-US"/>
        </w:rPr>
        <w:drawing>
          <wp:anchor distT="0" distB="0" distL="114300" distR="114300" simplePos="0" relativeHeight="251659264" behindDoc="0" locked="0" layoutInCell="1" allowOverlap="1" wp14:anchorId="4F66378D" wp14:editId="1167675F">
            <wp:simplePos x="0" y="0"/>
            <wp:positionH relativeFrom="margin">
              <wp:align>center</wp:align>
            </wp:positionH>
            <wp:positionV relativeFrom="paragraph">
              <wp:posOffset>319020</wp:posOffset>
            </wp:positionV>
            <wp:extent cx="1334770" cy="667385"/>
            <wp:effectExtent l="0" t="0" r="0" b="0"/>
            <wp:wrapNone/>
            <wp:docPr id="1266476582" name="Picture 7" descr="A logo for a music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476582" name="Picture 7" descr="A logo for a music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361C" w:rsidSect="000F3CA9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E340C597-8CA0-4520-98B4-CF0796D6C1C4}"/>
    <w:embedBold r:id="rId2" w:fontKey="{C0FCFF9A-B37E-4304-886D-22ECB9C223F7}"/>
    <w:embedItalic r:id="rId3" w:fontKey="{94F99810-9C31-42D2-B32B-DD2E5D72CFA2}"/>
    <w:embedBoldItalic r:id="rId4" w:fontKey="{E6C7051F-ED4A-4963-9999-8C0DABCA00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5F4E265-5751-41F0-8B2B-B10BC32116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36EA903-7367-437E-ACDA-D2F461B829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61C"/>
    <w:rsid w:val="00010AB9"/>
    <w:rsid w:val="000F3CA9"/>
    <w:rsid w:val="004F1BE3"/>
    <w:rsid w:val="00885B8A"/>
    <w:rsid w:val="00A94537"/>
    <w:rsid w:val="00C1374E"/>
    <w:rsid w:val="00CD4F3F"/>
    <w:rsid w:val="00E878F3"/>
    <w:rsid w:val="00F4361C"/>
    <w:rsid w:val="00F5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92437"/>
  <w15:docId w15:val="{168DC121-D565-47B8-8EC7-1EBF4EA15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56D5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8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Hickox-Young, Nathan</dc:creator>
  <cp:lastModifiedBy>Whitney, Rebecca</cp:lastModifiedBy>
  <cp:revision>2</cp:revision>
  <dcterms:created xsi:type="dcterms:W3CDTF">2025-05-16T22:19:00Z</dcterms:created>
  <dcterms:modified xsi:type="dcterms:W3CDTF">2025-05-16T22:19:00Z</dcterms:modified>
</cp:coreProperties>
</file>